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13F2954F" w:rsidR="005B415D" w:rsidRDefault="005B415D" w:rsidP="005B415D">
      <w:pPr>
        <w:jc w:val="right"/>
      </w:pPr>
      <w:r>
        <w:t xml:space="preserve">Załącznik nr </w:t>
      </w:r>
      <w:r w:rsidR="0016617B">
        <w:t>5</w:t>
      </w:r>
    </w:p>
    <w:p w14:paraId="1ACC8AFC" w14:textId="77777777" w:rsidR="00080F80" w:rsidRDefault="00080F80" w:rsidP="005B415D">
      <w:pPr>
        <w:rPr>
          <w:b/>
          <w:bCs/>
        </w:rPr>
      </w:pPr>
    </w:p>
    <w:p w14:paraId="1652E70C" w14:textId="7BBCF33E" w:rsidR="003029A6" w:rsidRPr="005B415D" w:rsidRDefault="00EE1900" w:rsidP="005B415D">
      <w:pPr>
        <w:rPr>
          <w:b/>
          <w:bCs/>
        </w:rPr>
      </w:pPr>
      <w:r>
        <w:rPr>
          <w:b/>
          <w:bCs/>
        </w:rPr>
        <w:t>Formularz cenowy</w:t>
      </w:r>
      <w:r w:rsidR="005B415D" w:rsidRPr="005B415D">
        <w:rPr>
          <w:b/>
          <w:bCs/>
        </w:rPr>
        <w:t xml:space="preserve"> </w:t>
      </w:r>
      <w:r w:rsidR="00FE7590">
        <w:rPr>
          <w:b/>
          <w:bCs/>
        </w:rPr>
        <w:t xml:space="preserve">część </w:t>
      </w:r>
      <w:r w:rsidR="00643D99">
        <w:rPr>
          <w:b/>
          <w:bCs/>
        </w:rPr>
        <w:t xml:space="preserve"> III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740BB">
        <w:trPr>
          <w:trHeight w:val="634"/>
          <w:jc w:val="center"/>
        </w:trPr>
        <w:tc>
          <w:tcPr>
            <w:tcW w:w="577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783745" w:rsidRPr="009F2AB5" w14:paraId="421AC42A" w14:textId="77777777" w:rsidTr="00260F43">
        <w:trPr>
          <w:trHeight w:val="2688"/>
          <w:jc w:val="center"/>
        </w:trPr>
        <w:tc>
          <w:tcPr>
            <w:tcW w:w="577" w:type="dxa"/>
            <w:vAlign w:val="center"/>
          </w:tcPr>
          <w:p w14:paraId="5A73AA97" w14:textId="740930F2" w:rsidR="00783745" w:rsidRDefault="00D316DA" w:rsidP="00D66F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  <w:vAlign w:val="center"/>
          </w:tcPr>
          <w:p w14:paraId="3671B792" w14:textId="77777777" w:rsidR="00783745" w:rsidRDefault="00783745" w:rsidP="00260F4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Szafa aktowa</w:t>
            </w:r>
          </w:p>
          <w:p w14:paraId="531D257B" w14:textId="40FD6B6D" w:rsidR="00783745" w:rsidRDefault="00783745" w:rsidP="00260F43">
            <w:pPr>
              <w:spacing w:after="0"/>
              <w:rPr>
                <w:sz w:val="20"/>
                <w:szCs w:val="20"/>
              </w:rPr>
            </w:pPr>
            <w:r w:rsidRPr="00783745">
              <w:rPr>
                <w:sz w:val="20"/>
                <w:szCs w:val="20"/>
              </w:rPr>
              <w:t xml:space="preserve">Wymiary: </w:t>
            </w:r>
            <w:r>
              <w:rPr>
                <w:sz w:val="20"/>
                <w:szCs w:val="20"/>
              </w:rPr>
              <w:br/>
              <w:t>d</w:t>
            </w:r>
            <w:r w:rsidRPr="00783745">
              <w:rPr>
                <w:sz w:val="20"/>
                <w:szCs w:val="20"/>
              </w:rPr>
              <w:t>ługość – 100 cm</w:t>
            </w:r>
            <w:r w:rsidRPr="00783745">
              <w:rPr>
                <w:sz w:val="20"/>
                <w:szCs w:val="20"/>
              </w:rPr>
              <w:br/>
              <w:t>głębokość – 37 cm</w:t>
            </w:r>
            <w:r w:rsidRPr="00783745">
              <w:rPr>
                <w:sz w:val="20"/>
                <w:szCs w:val="20"/>
              </w:rPr>
              <w:br/>
              <w:t>wysokość – 2</w:t>
            </w:r>
            <w:r w:rsidR="00157483">
              <w:rPr>
                <w:sz w:val="20"/>
                <w:szCs w:val="20"/>
              </w:rPr>
              <w:t>0</w:t>
            </w:r>
            <w:r w:rsidRPr="00783745">
              <w:rPr>
                <w:sz w:val="20"/>
                <w:szCs w:val="20"/>
              </w:rPr>
              <w:t>0 cm</w:t>
            </w:r>
            <w:r w:rsidR="00157483">
              <w:rPr>
                <w:sz w:val="20"/>
                <w:szCs w:val="20"/>
              </w:rPr>
              <w:t xml:space="preserve"> +/- 2%</w:t>
            </w:r>
            <w:r>
              <w:rPr>
                <w:sz w:val="20"/>
                <w:szCs w:val="20"/>
              </w:rPr>
              <w:br/>
              <w:t xml:space="preserve">Wykonane z płyty laminowanej o grubości 18 mm, obrzeża z PCV 2 mm, uchwyty </w:t>
            </w:r>
            <w:r w:rsidR="00623A16">
              <w:rPr>
                <w:sz w:val="20"/>
                <w:szCs w:val="20"/>
              </w:rPr>
              <w:t>typu kwadrat, rozstaw 128 mm ze stali nierdzewnej mat</w:t>
            </w:r>
          </w:p>
          <w:p w14:paraId="23758BDB" w14:textId="23090A85" w:rsidR="00C743A5" w:rsidRDefault="00623A16" w:rsidP="00260F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mebel w kolorze</w:t>
            </w:r>
            <w:r w:rsidR="00C743A5">
              <w:rPr>
                <w:sz w:val="20"/>
                <w:szCs w:val="20"/>
              </w:rPr>
              <w:t xml:space="preserve"> jasny popiel</w:t>
            </w:r>
          </w:p>
          <w:p w14:paraId="22644949" w14:textId="547622AD" w:rsidR="00783745" w:rsidRPr="00D66FEB" w:rsidRDefault="00783745" w:rsidP="007837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114EDFF3" w14:textId="77777777" w:rsidR="00783745" w:rsidRDefault="00783745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CA25275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D6E9B4C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4947136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C5C349B" w14:textId="4A75617D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785B1C43" w14:textId="1429D4F3" w:rsidR="00783745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5A581D37" w14:textId="77777777" w:rsidR="00783745" w:rsidRPr="009F2AB5" w:rsidRDefault="00783745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65AFF6" w14:textId="77777777" w:rsidR="00783745" w:rsidRPr="009F2AB5" w:rsidRDefault="00783745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1C0FD7" w14:textId="77777777" w:rsidR="00783745" w:rsidRPr="009F2AB5" w:rsidRDefault="00783745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9869AD" w14:textId="77777777" w:rsidR="00783745" w:rsidRPr="009F2AB5" w:rsidRDefault="00783745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743A5" w:rsidRPr="009F2AB5" w14:paraId="01C6043A" w14:textId="77777777" w:rsidTr="00260F43">
        <w:trPr>
          <w:trHeight w:val="3071"/>
          <w:jc w:val="center"/>
        </w:trPr>
        <w:tc>
          <w:tcPr>
            <w:tcW w:w="577" w:type="dxa"/>
            <w:vAlign w:val="center"/>
          </w:tcPr>
          <w:p w14:paraId="6AD7458A" w14:textId="0067ECA2" w:rsidR="00C743A5" w:rsidRDefault="00D316DA" w:rsidP="00D66F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  <w:vAlign w:val="center"/>
          </w:tcPr>
          <w:p w14:paraId="46AD3589" w14:textId="54F4FEE5" w:rsidR="00C743A5" w:rsidRDefault="00F73EC5" w:rsidP="00260F4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C743A5">
              <w:rPr>
                <w:b/>
                <w:bCs/>
                <w:sz w:val="20"/>
                <w:szCs w:val="20"/>
              </w:rPr>
              <w:t>iurko</w:t>
            </w:r>
          </w:p>
          <w:p w14:paraId="692EDBD1" w14:textId="75C79317" w:rsidR="00F73EC5" w:rsidRDefault="00F73EC5" w:rsidP="00260F43">
            <w:pPr>
              <w:spacing w:after="0"/>
              <w:rPr>
                <w:sz w:val="20"/>
                <w:szCs w:val="20"/>
              </w:rPr>
            </w:pPr>
            <w:r w:rsidRPr="004D192F">
              <w:rPr>
                <w:sz w:val="20"/>
                <w:szCs w:val="20"/>
              </w:rPr>
              <w:t>Wymiary: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długość : 190 cm</w:t>
            </w:r>
            <w:r>
              <w:rPr>
                <w:sz w:val="20"/>
                <w:szCs w:val="20"/>
              </w:rPr>
              <w:br/>
              <w:t>głębokość: 60 cm</w:t>
            </w:r>
            <w:r>
              <w:rPr>
                <w:sz w:val="20"/>
                <w:szCs w:val="20"/>
              </w:rPr>
              <w:br/>
              <w:t>wysokość: 75 cm</w:t>
            </w:r>
            <w:r>
              <w:rPr>
                <w:sz w:val="20"/>
                <w:szCs w:val="20"/>
              </w:rPr>
              <w:br/>
              <w:t xml:space="preserve">Wykonane z płyty laminowanej o grubości 18 mm, obrzeże z PCV 2 mm </w:t>
            </w:r>
            <w:r w:rsidR="004D192F">
              <w:rPr>
                <w:sz w:val="20"/>
                <w:szCs w:val="20"/>
              </w:rPr>
              <w:t>, z lewej strony 4 szuflady</w:t>
            </w:r>
            <w:r w:rsidR="008F312B">
              <w:rPr>
                <w:sz w:val="20"/>
                <w:szCs w:val="20"/>
              </w:rPr>
              <w:t>, wysuwana półka na klawiaturę.</w:t>
            </w:r>
            <w:r w:rsidR="004D192F">
              <w:rPr>
                <w:sz w:val="20"/>
                <w:szCs w:val="20"/>
              </w:rPr>
              <w:br/>
            </w:r>
            <w:r w:rsidR="008F3EF3">
              <w:rPr>
                <w:sz w:val="20"/>
                <w:szCs w:val="20"/>
              </w:rPr>
              <w:t xml:space="preserve">Mebel </w:t>
            </w:r>
            <w:r w:rsidR="004D192F">
              <w:rPr>
                <w:sz w:val="20"/>
                <w:szCs w:val="20"/>
              </w:rPr>
              <w:t xml:space="preserve"> w kolorze jasny popiel, fronty szuflad w kolorze białym</w:t>
            </w:r>
            <w:r w:rsidR="008F3EF3">
              <w:rPr>
                <w:sz w:val="20"/>
                <w:szCs w:val="20"/>
              </w:rPr>
              <w:t xml:space="preserve">, uchwyty </w:t>
            </w:r>
            <w:r w:rsidR="00623A16">
              <w:rPr>
                <w:sz w:val="20"/>
                <w:szCs w:val="20"/>
              </w:rPr>
              <w:t>typu kwadrat, rozstaw 128 mm ze stali nierdzewnej mat</w:t>
            </w:r>
          </w:p>
          <w:p w14:paraId="5F93AC60" w14:textId="12C34B5D" w:rsidR="00F73EC5" w:rsidRPr="00F73EC5" w:rsidRDefault="00F73EC5" w:rsidP="00D66FEB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2A8AC530" w14:textId="77777777" w:rsidR="00C743A5" w:rsidRDefault="00C743A5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0AEFE3B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8E7960F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B0E4F66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D95CB4E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247C33B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F48D8C9" w14:textId="117E5EA6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68B15ECC" w14:textId="3801B91B" w:rsidR="00C743A5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778EB8C2" w14:textId="77777777" w:rsidR="00C743A5" w:rsidRPr="009F2AB5" w:rsidRDefault="00C743A5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952E5F6" w14:textId="77777777" w:rsidR="00C743A5" w:rsidRPr="009F2AB5" w:rsidRDefault="00C743A5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4CCF08" w14:textId="77777777" w:rsidR="00C743A5" w:rsidRPr="009F2AB5" w:rsidRDefault="00C743A5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F3661" w14:textId="77777777" w:rsidR="00C743A5" w:rsidRPr="009F2AB5" w:rsidRDefault="00C743A5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D192F" w:rsidRPr="009F2AB5" w14:paraId="28629A64" w14:textId="77777777" w:rsidTr="00F740BB">
        <w:trPr>
          <w:trHeight w:val="2043"/>
          <w:jc w:val="center"/>
        </w:trPr>
        <w:tc>
          <w:tcPr>
            <w:tcW w:w="577" w:type="dxa"/>
            <w:vAlign w:val="center"/>
          </w:tcPr>
          <w:p w14:paraId="44C76904" w14:textId="10A706A7" w:rsidR="004D192F" w:rsidRDefault="00D316DA" w:rsidP="00260F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  <w:vAlign w:val="center"/>
          </w:tcPr>
          <w:p w14:paraId="12CE8512" w14:textId="78085449" w:rsidR="004D192F" w:rsidRDefault="008F3EF3" w:rsidP="00260F4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Szafka</w:t>
            </w:r>
          </w:p>
          <w:p w14:paraId="0EFAA68D" w14:textId="77777777" w:rsidR="008F3EF3" w:rsidRDefault="008F3EF3" w:rsidP="00260F43">
            <w:pPr>
              <w:spacing w:after="0"/>
              <w:rPr>
                <w:sz w:val="20"/>
                <w:szCs w:val="20"/>
              </w:rPr>
            </w:pPr>
            <w:r w:rsidRPr="00260F43">
              <w:rPr>
                <w:sz w:val="20"/>
                <w:szCs w:val="20"/>
              </w:rPr>
              <w:t>Wymiary: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długość: 100 cm</w:t>
            </w:r>
            <w:r>
              <w:rPr>
                <w:sz w:val="20"/>
                <w:szCs w:val="20"/>
              </w:rPr>
              <w:br/>
              <w:t>głębokość : 40 cm</w:t>
            </w:r>
            <w:r>
              <w:rPr>
                <w:sz w:val="20"/>
                <w:szCs w:val="20"/>
              </w:rPr>
              <w:br/>
              <w:t>wysokość: 75 cm</w:t>
            </w:r>
          </w:p>
          <w:p w14:paraId="311497D8" w14:textId="550F0B4A" w:rsidR="008F3EF3" w:rsidRPr="008F3EF3" w:rsidRDefault="008F3EF3" w:rsidP="00260F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Wykonana z płyty </w:t>
            </w:r>
            <w:r w:rsidR="00B13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laminowanej o grubości </w:t>
            </w:r>
            <w:r w:rsidR="007D30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18 mm, obrzeże PCV 2 mm, </w:t>
            </w:r>
            <w:r w:rsidR="00EF610E">
              <w:rPr>
                <w:sz w:val="20"/>
                <w:szCs w:val="20"/>
              </w:rPr>
              <w:t>drzwi dwuskrzydłowe otwierane, zamykane na klucz</w:t>
            </w:r>
            <w:r w:rsidR="00623A16">
              <w:rPr>
                <w:sz w:val="20"/>
                <w:szCs w:val="20"/>
              </w:rPr>
              <w:t>, dwie półki.</w:t>
            </w:r>
            <w:r w:rsidR="00EF610E">
              <w:rPr>
                <w:sz w:val="20"/>
                <w:szCs w:val="20"/>
              </w:rPr>
              <w:br/>
              <w:t xml:space="preserve">Mebel </w:t>
            </w:r>
            <w:r>
              <w:rPr>
                <w:sz w:val="20"/>
                <w:szCs w:val="20"/>
              </w:rPr>
              <w:t xml:space="preserve">w kolorze </w:t>
            </w:r>
            <w:r w:rsidR="00EF610E">
              <w:rPr>
                <w:sz w:val="20"/>
                <w:szCs w:val="20"/>
              </w:rPr>
              <w:t>jasny popiel, fronty drzwi w kolorze białym, uchwyty</w:t>
            </w:r>
            <w:r w:rsidR="00623A16">
              <w:rPr>
                <w:sz w:val="20"/>
                <w:szCs w:val="20"/>
              </w:rPr>
              <w:t xml:space="preserve"> typu kwadrat, rozstaw 128 mm ze stali nierdzewnej</w:t>
            </w:r>
            <w:r w:rsidR="00157483">
              <w:rPr>
                <w:sz w:val="20"/>
                <w:szCs w:val="20"/>
              </w:rPr>
              <w:t>,</w:t>
            </w:r>
            <w:r w:rsidR="00623A16"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506" w:type="dxa"/>
          </w:tcPr>
          <w:p w14:paraId="391659E4" w14:textId="77777777" w:rsidR="004D192F" w:rsidRDefault="004D192F" w:rsidP="00260F43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CD4E0A9" w14:textId="77777777" w:rsidR="00623FAE" w:rsidRDefault="00623FAE" w:rsidP="00260F43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C1DEB64" w14:textId="77777777" w:rsidR="00623FAE" w:rsidRDefault="00623FAE" w:rsidP="00260F43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F254707" w14:textId="77777777" w:rsidR="00623FAE" w:rsidRDefault="00623FAE" w:rsidP="00260F43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EA334D0" w14:textId="77777777" w:rsidR="00623FAE" w:rsidRDefault="00623FAE" w:rsidP="00260F43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E1207B1" w14:textId="0846AD70" w:rsidR="00623FAE" w:rsidRDefault="00623FAE" w:rsidP="00260F43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14BE036B" w14:textId="1A78632D" w:rsidR="004D192F" w:rsidRDefault="00623FAE" w:rsidP="00260F43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5895EBEC" w14:textId="77777777" w:rsidR="004D192F" w:rsidRPr="009F2AB5" w:rsidRDefault="004D192F" w:rsidP="00260F4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A88A497" w14:textId="77777777" w:rsidR="004D192F" w:rsidRPr="009F2AB5" w:rsidRDefault="004D192F" w:rsidP="00260F4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1EDEE4" w14:textId="77777777" w:rsidR="004D192F" w:rsidRPr="009F2AB5" w:rsidRDefault="004D192F" w:rsidP="00260F4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9A6D9" w14:textId="77777777" w:rsidR="004D192F" w:rsidRPr="009F2AB5" w:rsidRDefault="004D192F" w:rsidP="00260F4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0F80" w:rsidRPr="009F2AB5" w14:paraId="0CBFF2E1" w14:textId="77777777" w:rsidTr="00F740BB">
        <w:trPr>
          <w:trHeight w:val="2043"/>
          <w:jc w:val="center"/>
        </w:trPr>
        <w:tc>
          <w:tcPr>
            <w:tcW w:w="577" w:type="dxa"/>
            <w:vAlign w:val="center"/>
          </w:tcPr>
          <w:p w14:paraId="4D46178D" w14:textId="63A7EDC9" w:rsidR="00080F80" w:rsidRDefault="007619F1" w:rsidP="00080F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2" w:type="dxa"/>
            <w:vAlign w:val="center"/>
          </w:tcPr>
          <w:p w14:paraId="47C16E8A" w14:textId="77777777" w:rsidR="00080F80" w:rsidRPr="00D66FEB" w:rsidRDefault="00080F80" w:rsidP="00080F80">
            <w:pPr>
              <w:rPr>
                <w:b/>
                <w:bCs/>
                <w:sz w:val="20"/>
                <w:szCs w:val="20"/>
              </w:rPr>
            </w:pPr>
            <w:r w:rsidRPr="00D66FEB">
              <w:rPr>
                <w:b/>
                <w:bCs/>
                <w:sz w:val="20"/>
                <w:szCs w:val="20"/>
              </w:rPr>
              <w:t xml:space="preserve">Biurko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62BA7D72" w14:textId="77777777" w:rsidR="00080F80" w:rsidRDefault="00080F80" w:rsidP="00080F80">
            <w:pPr>
              <w:spacing w:after="0" w:line="240" w:lineRule="auto"/>
              <w:rPr>
                <w:sz w:val="20"/>
                <w:szCs w:val="20"/>
              </w:rPr>
            </w:pPr>
            <w:r w:rsidRPr="00D66FEB">
              <w:rPr>
                <w:sz w:val="20"/>
                <w:szCs w:val="20"/>
              </w:rPr>
              <w:t xml:space="preserve">Wymiary: </w:t>
            </w:r>
          </w:p>
          <w:p w14:paraId="276B6C09" w14:textId="77777777" w:rsidR="00080F80" w:rsidRDefault="00080F80" w:rsidP="00080F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-</w:t>
            </w:r>
            <w:r w:rsidRPr="00D66FE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30</w:t>
            </w:r>
            <w:r w:rsidRPr="00D66FEB">
              <w:rPr>
                <w:sz w:val="20"/>
                <w:szCs w:val="20"/>
              </w:rPr>
              <w:t>cm</w:t>
            </w:r>
          </w:p>
          <w:p w14:paraId="5F1C6524" w14:textId="77777777" w:rsidR="00080F80" w:rsidRDefault="00080F80" w:rsidP="00080F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</w:t>
            </w:r>
            <w:r w:rsidRPr="00D66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</w:t>
            </w:r>
            <w:r w:rsidRPr="00D66FEB">
              <w:rPr>
                <w:sz w:val="20"/>
                <w:szCs w:val="20"/>
              </w:rPr>
              <w:t xml:space="preserve">cm </w:t>
            </w:r>
          </w:p>
          <w:p w14:paraId="5F61080B" w14:textId="77777777" w:rsidR="00080F80" w:rsidRDefault="00080F80" w:rsidP="000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Głębokość </w:t>
            </w:r>
            <w:r w:rsidRPr="00D66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  <w:r w:rsidRPr="00D66FEB">
              <w:rPr>
                <w:sz w:val="20"/>
                <w:szCs w:val="20"/>
              </w:rPr>
              <w:t xml:space="preserve">cm, z </w:t>
            </w:r>
            <w:r>
              <w:rPr>
                <w:sz w:val="20"/>
                <w:szCs w:val="20"/>
              </w:rPr>
              <w:t>prawej</w:t>
            </w:r>
            <w:r w:rsidRPr="00D66FEB">
              <w:rPr>
                <w:sz w:val="20"/>
                <w:szCs w:val="20"/>
              </w:rPr>
              <w:t xml:space="preserve"> strony wnęka na komputer, z </w:t>
            </w:r>
            <w:r>
              <w:rPr>
                <w:sz w:val="20"/>
                <w:szCs w:val="20"/>
              </w:rPr>
              <w:t>lewej</w:t>
            </w:r>
            <w:r w:rsidRPr="00D66FEB">
              <w:rPr>
                <w:sz w:val="20"/>
                <w:szCs w:val="20"/>
              </w:rPr>
              <w:t xml:space="preserve"> strony </w:t>
            </w:r>
            <w:r>
              <w:rPr>
                <w:sz w:val="20"/>
                <w:szCs w:val="20"/>
              </w:rPr>
              <w:t xml:space="preserve">cztery </w:t>
            </w:r>
            <w:r w:rsidRPr="00D66FEB">
              <w:rPr>
                <w:sz w:val="20"/>
                <w:szCs w:val="20"/>
              </w:rPr>
              <w:t xml:space="preserve"> szuflady , wysuwana półka na klawiaturę </w:t>
            </w:r>
          </w:p>
          <w:p w14:paraId="150259D0" w14:textId="287E7267" w:rsidR="00080F80" w:rsidRDefault="00080F80" w:rsidP="00080F8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Wykonane z płyty laminowanej grubości 18 mm, oklejonej obrzeżem PCV grubości 2 mm, kolor buk, uchwyty typu kwadrat, rozstaw 128 mm ze stali nierdzewnej,  mat.</w:t>
            </w:r>
          </w:p>
        </w:tc>
        <w:tc>
          <w:tcPr>
            <w:tcW w:w="506" w:type="dxa"/>
          </w:tcPr>
          <w:p w14:paraId="15F79C2F" w14:textId="77777777" w:rsidR="00080F80" w:rsidRDefault="00080F80" w:rsidP="00080F80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72F647B" w14:textId="77777777" w:rsidR="00080F80" w:rsidRDefault="00080F80" w:rsidP="00080F80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02E9F5F" w14:textId="77777777" w:rsidR="00080F80" w:rsidRDefault="00080F80" w:rsidP="00080F80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7A4CD70" w14:textId="77777777" w:rsidR="00080F80" w:rsidRDefault="00080F80" w:rsidP="00080F80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86A17ED" w14:textId="77777777" w:rsidR="00080F80" w:rsidRDefault="00080F80" w:rsidP="00080F80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924E1ED" w14:textId="77777777" w:rsidR="00080F80" w:rsidRDefault="00080F80" w:rsidP="00080F80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14:paraId="163C2F05" w14:textId="77777777" w:rsidR="00080F80" w:rsidRDefault="00080F80" w:rsidP="00080F80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DE49DF9" w14:textId="36FBFA45" w:rsidR="00080F80" w:rsidRDefault="00080F80" w:rsidP="00080F80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668D140D" w14:textId="77777777" w:rsidR="00080F80" w:rsidRPr="009F2AB5" w:rsidRDefault="00080F80" w:rsidP="00080F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D471236" w14:textId="77777777" w:rsidR="00080F80" w:rsidRPr="009F2AB5" w:rsidRDefault="00080F80" w:rsidP="00080F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927324" w14:textId="77777777" w:rsidR="00080F80" w:rsidRPr="009F2AB5" w:rsidRDefault="00080F80" w:rsidP="00080F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7F789" w14:textId="77777777" w:rsidR="00080F80" w:rsidRPr="009F2AB5" w:rsidRDefault="00080F80" w:rsidP="00080F8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740BB" w:rsidRPr="009F2AB5" w14:paraId="2028DFD7" w14:textId="77777777" w:rsidTr="00F740BB">
        <w:trPr>
          <w:trHeight w:val="638"/>
          <w:jc w:val="center"/>
        </w:trPr>
        <w:tc>
          <w:tcPr>
            <w:tcW w:w="9781" w:type="dxa"/>
            <w:gridSpan w:val="7"/>
            <w:tcBorders>
              <w:left w:val="nil"/>
              <w:bottom w:val="nil"/>
            </w:tcBorders>
            <w:vAlign w:val="center"/>
          </w:tcPr>
          <w:p w14:paraId="25EDA384" w14:textId="77777777" w:rsidR="00F740BB" w:rsidRPr="009F2AB5" w:rsidRDefault="00F740BB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6C038" w14:textId="77777777" w:rsidR="00F740BB" w:rsidRPr="009F2AB5" w:rsidRDefault="00F740BB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5C56A1CF" w:rsidR="000C4270" w:rsidRDefault="000C4270"/>
    <w:p w14:paraId="028A5F30" w14:textId="117277E0" w:rsidR="0016617B" w:rsidRDefault="0016617B"/>
    <w:p w14:paraId="6F6D9222" w14:textId="598C1750" w:rsidR="0016617B" w:rsidRDefault="0016617B"/>
    <w:p w14:paraId="6E6746BB" w14:textId="0B1158A4" w:rsidR="0016617B" w:rsidRDefault="0016617B"/>
    <w:p w14:paraId="338243DA" w14:textId="640CCC3A" w:rsidR="0016617B" w:rsidRDefault="0016617B">
      <w:r>
        <w:t xml:space="preserve">                                                                                  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sectPr w:rsidR="0016617B" w:rsidSect="007619F1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404DE"/>
    <w:rsid w:val="00080F80"/>
    <w:rsid w:val="000A1934"/>
    <w:rsid w:val="000C4270"/>
    <w:rsid w:val="00122B8F"/>
    <w:rsid w:val="00140AD0"/>
    <w:rsid w:val="00150731"/>
    <w:rsid w:val="00157483"/>
    <w:rsid w:val="0016617B"/>
    <w:rsid w:val="001A7749"/>
    <w:rsid w:val="001C02A7"/>
    <w:rsid w:val="001C7E71"/>
    <w:rsid w:val="00260DED"/>
    <w:rsid w:val="00260F43"/>
    <w:rsid w:val="00313AEB"/>
    <w:rsid w:val="00321BDB"/>
    <w:rsid w:val="0033019F"/>
    <w:rsid w:val="00372D8B"/>
    <w:rsid w:val="00387E0F"/>
    <w:rsid w:val="003910B9"/>
    <w:rsid w:val="003A5DBB"/>
    <w:rsid w:val="003C5FAB"/>
    <w:rsid w:val="003C7457"/>
    <w:rsid w:val="004077DF"/>
    <w:rsid w:val="004557E6"/>
    <w:rsid w:val="00464C94"/>
    <w:rsid w:val="004C1635"/>
    <w:rsid w:val="004D192F"/>
    <w:rsid w:val="00514703"/>
    <w:rsid w:val="005B415D"/>
    <w:rsid w:val="00623A16"/>
    <w:rsid w:val="00623FAE"/>
    <w:rsid w:val="006309FE"/>
    <w:rsid w:val="00643D99"/>
    <w:rsid w:val="00665500"/>
    <w:rsid w:val="00671139"/>
    <w:rsid w:val="006E544B"/>
    <w:rsid w:val="006E6377"/>
    <w:rsid w:val="006F6208"/>
    <w:rsid w:val="00711DC7"/>
    <w:rsid w:val="007270C3"/>
    <w:rsid w:val="007619F1"/>
    <w:rsid w:val="007712D5"/>
    <w:rsid w:val="007731B6"/>
    <w:rsid w:val="00783745"/>
    <w:rsid w:val="007D308A"/>
    <w:rsid w:val="00850690"/>
    <w:rsid w:val="008C4CE7"/>
    <w:rsid w:val="008F312B"/>
    <w:rsid w:val="008F3EF3"/>
    <w:rsid w:val="0094432E"/>
    <w:rsid w:val="00967AE5"/>
    <w:rsid w:val="009A06F1"/>
    <w:rsid w:val="009F07C2"/>
    <w:rsid w:val="00A01DE4"/>
    <w:rsid w:val="00A953DC"/>
    <w:rsid w:val="00AD67E5"/>
    <w:rsid w:val="00B123A1"/>
    <w:rsid w:val="00B131D8"/>
    <w:rsid w:val="00BF49B2"/>
    <w:rsid w:val="00C5328E"/>
    <w:rsid w:val="00C743A5"/>
    <w:rsid w:val="00C95F6D"/>
    <w:rsid w:val="00CB5F6E"/>
    <w:rsid w:val="00D104A6"/>
    <w:rsid w:val="00D26F40"/>
    <w:rsid w:val="00D316DA"/>
    <w:rsid w:val="00D50E4B"/>
    <w:rsid w:val="00D66FEB"/>
    <w:rsid w:val="00DB4551"/>
    <w:rsid w:val="00E162D2"/>
    <w:rsid w:val="00E4719E"/>
    <w:rsid w:val="00ED65B0"/>
    <w:rsid w:val="00EE1900"/>
    <w:rsid w:val="00EF610E"/>
    <w:rsid w:val="00F1542E"/>
    <w:rsid w:val="00F73EC5"/>
    <w:rsid w:val="00F740BB"/>
    <w:rsid w:val="00F87E7E"/>
    <w:rsid w:val="00F979BC"/>
    <w:rsid w:val="00FE2EDD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9</cp:revision>
  <cp:lastPrinted>2021-11-23T13:12:00Z</cp:lastPrinted>
  <dcterms:created xsi:type="dcterms:W3CDTF">2021-11-23T14:04:00Z</dcterms:created>
  <dcterms:modified xsi:type="dcterms:W3CDTF">2021-11-26T14:25:00Z</dcterms:modified>
</cp:coreProperties>
</file>